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92EB" w14:textId="77777777" w:rsidR="0032781C" w:rsidRPr="0032781C" w:rsidRDefault="001523D8">
      <w:pPr>
        <w:jc w:val="center"/>
        <w:rPr>
          <w:rFonts w:ascii="Times New Roman" w:eastAsia="標楷體" w:hAnsi="Times New Roman" w:cs="Times New Roman"/>
          <w:caps/>
          <w:sz w:val="28"/>
        </w:rPr>
      </w:pPr>
      <w:r w:rsidRPr="0032781C">
        <w:rPr>
          <w:rFonts w:ascii="Times New Roman" w:eastAsia="標楷體" w:hAnsi="Times New Roman" w:cs="Times New Roman"/>
          <w:caps/>
          <w:sz w:val="28"/>
        </w:rPr>
        <w:t>National Taiwan University</w:t>
      </w:r>
    </w:p>
    <w:p w14:paraId="39CF959E" w14:textId="3755B996" w:rsidR="00BD4C05" w:rsidRPr="0032781C" w:rsidRDefault="001523D8">
      <w:pPr>
        <w:jc w:val="center"/>
        <w:rPr>
          <w:rFonts w:ascii="Times New Roman" w:eastAsia="標楷體" w:hAnsi="Times New Roman" w:cs="Times New Roman"/>
          <w:b/>
          <w:sz w:val="32"/>
          <w:shd w:val="pct15" w:color="auto" w:fill="FFFFFF"/>
        </w:rPr>
      </w:pPr>
      <w:r w:rsidRPr="0032781C">
        <w:rPr>
          <w:rFonts w:ascii="Times New Roman" w:eastAsia="標楷體" w:hAnsi="Times New Roman" w:cs="Times New Roman"/>
          <w:sz w:val="28"/>
        </w:rPr>
        <w:t>Application for Library Access for Preschool Children of NTU Students</w:t>
      </w:r>
    </w:p>
    <w:p w14:paraId="6BAB8F22" w14:textId="77777777" w:rsidR="00BD4C05" w:rsidRPr="0032781C" w:rsidRDefault="001523D8">
      <w:pPr>
        <w:jc w:val="right"/>
        <w:rPr>
          <w:rFonts w:ascii="Times New Roman" w:eastAsia="標楷體" w:hAnsi="Times New Roman" w:cs="Times New Roman"/>
          <w:sz w:val="20"/>
        </w:rPr>
      </w:pPr>
      <w:r w:rsidRPr="0032781C">
        <w:rPr>
          <w:rFonts w:ascii="Times New Roman" w:eastAsia="標楷體" w:hAnsi="Times New Roman" w:cs="Times New Roman"/>
          <w:sz w:val="20"/>
        </w:rPr>
        <w:t>July 30, 2019 Passed by the 502</w:t>
      </w:r>
      <w:r w:rsidRPr="0032781C">
        <w:rPr>
          <w:rFonts w:ascii="Times New Roman" w:eastAsia="標楷體" w:hAnsi="Times New Roman" w:cs="Times New Roman"/>
          <w:sz w:val="20"/>
          <w:vertAlign w:val="superscript"/>
        </w:rPr>
        <w:t>nd</w:t>
      </w:r>
      <w:r w:rsidRPr="0032781C">
        <w:rPr>
          <w:rFonts w:ascii="Times New Roman" w:eastAsia="標楷體" w:hAnsi="Times New Roman" w:cs="Times New Roman"/>
          <w:sz w:val="20"/>
        </w:rPr>
        <w:t xml:space="preserve"> Library Affairs Meeting</w:t>
      </w:r>
    </w:p>
    <w:p w14:paraId="032F1C7A" w14:textId="77777777" w:rsidR="00BD4C05" w:rsidRPr="0032781C" w:rsidRDefault="00BD4C05">
      <w:pPr>
        <w:autoSpaceDE w:val="0"/>
        <w:autoSpaceDN w:val="0"/>
        <w:adjustRightInd w:val="0"/>
        <w:spacing w:line="200" w:lineRule="exact"/>
        <w:rPr>
          <w:rFonts w:ascii="Times New Roman" w:eastAsia="標楷體" w:hAnsi="Times New Roman" w:cs="Times New Roman"/>
          <w:kern w:val="0"/>
          <w:sz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5860"/>
      </w:tblGrid>
      <w:tr w:rsidR="00BD4C05" w:rsidRPr="0032781C" w14:paraId="36C45B07" w14:textId="77777777">
        <w:trPr>
          <w:trHeight w:hRule="exact" w:val="5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18BC" w14:textId="77777777" w:rsidR="00BD4C05" w:rsidRPr="0032781C" w:rsidRDefault="001523D8">
            <w:pPr>
              <w:autoSpaceDE w:val="0"/>
              <w:autoSpaceDN w:val="0"/>
              <w:adjustRightInd w:val="0"/>
              <w:spacing w:line="391" w:lineRule="exact"/>
              <w:ind w:left="102" w:right="-20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32781C">
              <w:rPr>
                <w:rFonts w:ascii="Times New Roman" w:eastAsia="標楷體" w:hAnsi="Times New Roman" w:cs="Times New Roman"/>
                <w:kern w:val="0"/>
                <w:position w:val="-1"/>
                <w:sz w:val="28"/>
              </w:rPr>
              <w:t>Name of Applicant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8C7" w14:textId="77777777" w:rsidR="00BD4C05" w:rsidRPr="0032781C" w:rsidRDefault="00BD4C0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</w:tr>
      <w:tr w:rsidR="00BD4C05" w:rsidRPr="0032781C" w14:paraId="693042EB" w14:textId="77777777">
        <w:trPr>
          <w:trHeight w:hRule="exact" w:val="4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E221" w14:textId="77777777" w:rsidR="00BD4C05" w:rsidRPr="0032781C" w:rsidRDefault="001523D8">
            <w:pPr>
              <w:autoSpaceDE w:val="0"/>
              <w:autoSpaceDN w:val="0"/>
              <w:adjustRightInd w:val="0"/>
              <w:spacing w:line="391" w:lineRule="exact"/>
              <w:ind w:left="102" w:right="-20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32781C">
              <w:rPr>
                <w:rFonts w:ascii="Times New Roman" w:eastAsia="標楷體" w:hAnsi="Times New Roman" w:cs="Times New Roman"/>
                <w:kern w:val="0"/>
                <w:position w:val="-1"/>
                <w:sz w:val="28"/>
              </w:rPr>
              <w:t>Student ID No.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C382" w14:textId="77777777" w:rsidR="00BD4C05" w:rsidRPr="0032781C" w:rsidRDefault="00BD4C0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</w:tr>
      <w:tr w:rsidR="00BD4C05" w:rsidRPr="0032781C" w14:paraId="1279EDEE" w14:textId="77777777">
        <w:trPr>
          <w:trHeight w:hRule="exact" w:val="4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1266" w14:textId="77777777" w:rsidR="00BD4C05" w:rsidRPr="0032781C" w:rsidRDefault="001523D8">
            <w:pPr>
              <w:autoSpaceDE w:val="0"/>
              <w:autoSpaceDN w:val="0"/>
              <w:adjustRightInd w:val="0"/>
              <w:spacing w:line="391" w:lineRule="exact"/>
              <w:ind w:left="102" w:right="-20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32781C">
              <w:rPr>
                <w:rFonts w:ascii="Times New Roman" w:eastAsia="標楷體" w:hAnsi="Times New Roman" w:cs="Times New Roman"/>
                <w:kern w:val="0"/>
                <w:position w:val="-1"/>
                <w:sz w:val="28"/>
              </w:rPr>
              <w:t>Academic Program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DBE0" w14:textId="77777777" w:rsidR="00BD4C05" w:rsidRPr="0032781C" w:rsidRDefault="00BD4C0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</w:tr>
      <w:tr w:rsidR="00BD4C05" w:rsidRPr="0032781C" w14:paraId="307BB56C" w14:textId="77777777">
        <w:trPr>
          <w:trHeight w:hRule="exact" w:val="4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76DC" w14:textId="77777777" w:rsidR="00BD4C05" w:rsidRPr="0032781C" w:rsidRDefault="001523D8">
            <w:pPr>
              <w:autoSpaceDE w:val="0"/>
              <w:autoSpaceDN w:val="0"/>
              <w:adjustRightInd w:val="0"/>
              <w:spacing w:line="391" w:lineRule="exact"/>
              <w:ind w:left="102" w:right="-20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32781C">
              <w:rPr>
                <w:rFonts w:ascii="Times New Roman" w:eastAsia="標楷體" w:hAnsi="Times New Roman" w:cs="Times New Roman"/>
                <w:kern w:val="0"/>
                <w:position w:val="-1"/>
                <w:sz w:val="28"/>
              </w:rPr>
              <w:t>Contact No.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C6FE" w14:textId="77777777" w:rsidR="00BD4C05" w:rsidRPr="0032781C" w:rsidRDefault="00BD4C0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</w:tr>
      <w:tr w:rsidR="00BD4C05" w:rsidRPr="0032781C" w14:paraId="11C38696" w14:textId="77777777" w:rsidTr="0032781C">
        <w:trPr>
          <w:trHeight w:hRule="exact" w:val="9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BE17" w14:textId="5513DD2E" w:rsidR="00BD4C05" w:rsidRPr="0032781C" w:rsidRDefault="001523D8">
            <w:pPr>
              <w:autoSpaceDE w:val="0"/>
              <w:autoSpaceDN w:val="0"/>
              <w:adjustRightInd w:val="0"/>
              <w:spacing w:line="391" w:lineRule="exact"/>
              <w:ind w:left="102" w:right="-20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32781C">
              <w:rPr>
                <w:rFonts w:ascii="Times New Roman" w:eastAsia="標楷體" w:hAnsi="Times New Roman" w:cs="Times New Roman"/>
                <w:kern w:val="0"/>
                <w:position w:val="-1"/>
                <w:sz w:val="28"/>
              </w:rPr>
              <w:t>Child/Children</w:t>
            </w:r>
            <w:r w:rsidR="0032781C">
              <w:rPr>
                <w:rFonts w:ascii="Times New Roman" w:eastAsia="標楷體" w:hAnsi="Times New Roman" w:cs="Times New Roman"/>
                <w:kern w:val="0"/>
                <w:position w:val="-1"/>
                <w:sz w:val="28"/>
              </w:rPr>
              <w:t>’</w:t>
            </w:r>
            <w:r w:rsidRPr="0032781C">
              <w:rPr>
                <w:rFonts w:ascii="Times New Roman" w:eastAsia="標楷體" w:hAnsi="Times New Roman" w:cs="Times New Roman"/>
                <w:kern w:val="0"/>
                <w:position w:val="-1"/>
                <w:sz w:val="28"/>
              </w:rPr>
              <w:t>s Name(s)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3845" w14:textId="77777777" w:rsidR="00BD4C05" w:rsidRPr="0032781C" w:rsidRDefault="00BD4C0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</w:tr>
    </w:tbl>
    <w:p w14:paraId="150EE1F7" w14:textId="77777777" w:rsidR="00BD4C05" w:rsidRPr="0032781C" w:rsidRDefault="00BD4C05">
      <w:pPr>
        <w:autoSpaceDE w:val="0"/>
        <w:autoSpaceDN w:val="0"/>
        <w:adjustRightInd w:val="0"/>
        <w:spacing w:before="7" w:line="130" w:lineRule="exact"/>
        <w:rPr>
          <w:rFonts w:ascii="Times New Roman" w:eastAsia="標楷體" w:hAnsi="Times New Roman" w:cs="Times New Roman"/>
          <w:kern w:val="0"/>
          <w:sz w:val="28"/>
        </w:rPr>
      </w:pPr>
    </w:p>
    <w:p w14:paraId="76FF806B" w14:textId="77777777" w:rsidR="00BD4C05" w:rsidRPr="0032781C" w:rsidRDefault="00BD4C05">
      <w:pPr>
        <w:autoSpaceDE w:val="0"/>
        <w:autoSpaceDN w:val="0"/>
        <w:adjustRightInd w:val="0"/>
        <w:spacing w:line="200" w:lineRule="exact"/>
        <w:rPr>
          <w:rFonts w:ascii="Times New Roman" w:eastAsia="標楷體" w:hAnsi="Times New Roman" w:cs="Times New Roman"/>
          <w:kern w:val="0"/>
          <w:sz w:val="28"/>
        </w:rPr>
      </w:pPr>
    </w:p>
    <w:p w14:paraId="42EE71D9" w14:textId="029E4748" w:rsidR="00BD4C05" w:rsidRPr="0032781C" w:rsidRDefault="001523D8">
      <w:pPr>
        <w:autoSpaceDE w:val="0"/>
        <w:autoSpaceDN w:val="0"/>
        <w:adjustRightInd w:val="0"/>
        <w:spacing w:line="355" w:lineRule="exact"/>
        <w:ind w:right="-20"/>
        <w:rPr>
          <w:rFonts w:ascii="Times New Roman" w:eastAsia="標楷體" w:hAnsi="Times New Roman" w:cs="Times New Roman"/>
          <w:kern w:val="0"/>
          <w:sz w:val="28"/>
        </w:rPr>
      </w:pPr>
      <w:r w:rsidRPr="0032781C">
        <w:rPr>
          <w:rFonts w:ascii="Times New Roman" w:eastAsia="標楷體" w:hAnsi="Times New Roman" w:cs="Times New Roman"/>
          <w:kern w:val="0"/>
          <w:sz w:val="28"/>
        </w:rPr>
        <w:t>The applicant agrees to abide by the NTU Library (</w:t>
      </w:r>
      <w:r w:rsidR="0032781C">
        <w:rPr>
          <w:rFonts w:ascii="Times New Roman" w:eastAsia="標楷體" w:hAnsi="Times New Roman" w:cs="Times New Roman"/>
          <w:kern w:val="0"/>
          <w:sz w:val="28"/>
        </w:rPr>
        <w:t>“</w:t>
      </w:r>
      <w:r w:rsidRPr="0032781C">
        <w:rPr>
          <w:rFonts w:ascii="Times New Roman" w:eastAsia="標楷體" w:hAnsi="Times New Roman" w:cs="Times New Roman"/>
          <w:kern w:val="0"/>
          <w:sz w:val="28"/>
        </w:rPr>
        <w:t xml:space="preserve">the </w:t>
      </w:r>
      <w:proofErr w:type="gramStart"/>
      <w:r w:rsidRPr="0032781C">
        <w:rPr>
          <w:rFonts w:ascii="Times New Roman" w:eastAsia="標楷體" w:hAnsi="Times New Roman" w:cs="Times New Roman"/>
          <w:kern w:val="0"/>
          <w:sz w:val="28"/>
        </w:rPr>
        <w:t>Library</w:t>
      </w:r>
      <w:proofErr w:type="gramEnd"/>
      <w:r w:rsidR="0032781C">
        <w:rPr>
          <w:rFonts w:ascii="Times New Roman" w:eastAsia="標楷體" w:hAnsi="Times New Roman" w:cs="Times New Roman"/>
          <w:kern w:val="0"/>
          <w:sz w:val="28"/>
        </w:rPr>
        <w:t>”</w:t>
      </w:r>
      <w:r w:rsidRPr="0032781C">
        <w:rPr>
          <w:rFonts w:ascii="Times New Roman" w:eastAsia="標楷體" w:hAnsi="Times New Roman" w:cs="Times New Roman"/>
          <w:kern w:val="0"/>
          <w:sz w:val="28"/>
        </w:rPr>
        <w:t xml:space="preserve">) </w:t>
      </w:r>
      <w:r w:rsidR="009F0885" w:rsidRPr="009F0885">
        <w:rPr>
          <w:rFonts w:ascii="Times New Roman" w:eastAsia="標楷體" w:hAnsi="Times New Roman" w:cs="Times New Roman"/>
          <w:i/>
          <w:iCs/>
          <w:kern w:val="0"/>
          <w:sz w:val="28"/>
        </w:rPr>
        <w:t>General Rules</w:t>
      </w:r>
      <w:r w:rsidR="009F0885">
        <w:rPr>
          <w:rFonts w:ascii="Times New Roman" w:eastAsia="標楷體" w:hAnsi="Times New Roman" w:cs="Times New Roman"/>
          <w:kern w:val="0"/>
          <w:sz w:val="28"/>
        </w:rPr>
        <w:t xml:space="preserve"> </w:t>
      </w:r>
      <w:r w:rsidRPr="0032781C">
        <w:rPr>
          <w:rFonts w:ascii="Times New Roman" w:eastAsia="標楷體" w:hAnsi="Times New Roman" w:cs="Times New Roman"/>
          <w:kern w:val="0"/>
          <w:sz w:val="28"/>
        </w:rPr>
        <w:t>and the following rules:</w:t>
      </w:r>
    </w:p>
    <w:p w14:paraId="509257BD" w14:textId="77777777" w:rsidR="00BD4C05" w:rsidRPr="0032781C" w:rsidRDefault="00BD4C05">
      <w:pPr>
        <w:autoSpaceDE w:val="0"/>
        <w:autoSpaceDN w:val="0"/>
        <w:adjustRightInd w:val="0"/>
        <w:spacing w:before="7" w:line="240" w:lineRule="exact"/>
        <w:ind w:rightChars="35" w:right="84"/>
        <w:rPr>
          <w:rFonts w:ascii="Times New Roman" w:eastAsia="標楷體" w:hAnsi="Times New Roman" w:cs="Times New Roman"/>
          <w:kern w:val="0"/>
          <w:sz w:val="28"/>
        </w:rPr>
      </w:pPr>
    </w:p>
    <w:p w14:paraId="193CD98F" w14:textId="3D65DC87" w:rsidR="00BD4C05" w:rsidRPr="0032781C" w:rsidRDefault="001523D8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55" w:lineRule="exact"/>
        <w:ind w:leftChars="0" w:right="-20" w:hanging="700"/>
        <w:rPr>
          <w:rFonts w:ascii="Times New Roman" w:eastAsia="標楷體" w:hAnsi="Times New Roman" w:cs="Times New Roman"/>
          <w:kern w:val="0"/>
          <w:sz w:val="28"/>
        </w:rPr>
      </w:pPr>
      <w:r w:rsidRPr="0032781C">
        <w:rPr>
          <w:rFonts w:ascii="Times New Roman" w:eastAsia="標楷體" w:hAnsi="Times New Roman" w:cs="Times New Roman"/>
          <w:kern w:val="0"/>
          <w:sz w:val="28"/>
        </w:rPr>
        <w:t>Preschool children in this application refer to applicants</w:t>
      </w:r>
      <w:r w:rsidR="0032781C">
        <w:rPr>
          <w:rFonts w:ascii="Times New Roman" w:eastAsia="標楷體" w:hAnsi="Times New Roman" w:cs="Times New Roman"/>
          <w:kern w:val="0"/>
          <w:sz w:val="28"/>
        </w:rPr>
        <w:t>’</w:t>
      </w:r>
      <w:r w:rsidRPr="0032781C">
        <w:rPr>
          <w:rFonts w:ascii="Times New Roman" w:eastAsia="標楷體" w:hAnsi="Times New Roman" w:cs="Times New Roman"/>
          <w:kern w:val="0"/>
          <w:sz w:val="28"/>
        </w:rPr>
        <w:t xml:space="preserve"> children aged six or younger.</w:t>
      </w:r>
      <w:r w:rsidRPr="0032781C">
        <w:rPr>
          <w:rFonts w:ascii="Times New Roman" w:hAnsi="Times New Roman" w:cs="Times New Roman"/>
        </w:rPr>
        <w:t xml:space="preserve"> </w:t>
      </w:r>
    </w:p>
    <w:p w14:paraId="4E730C01" w14:textId="77777777" w:rsidR="00BD4C05" w:rsidRPr="0032781C" w:rsidRDefault="001523D8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55" w:lineRule="exact"/>
        <w:ind w:leftChars="0" w:right="-20" w:hanging="700"/>
        <w:rPr>
          <w:rFonts w:ascii="Times New Roman" w:eastAsia="標楷體" w:hAnsi="Times New Roman" w:cs="Times New Roman"/>
          <w:kern w:val="0"/>
          <w:sz w:val="28"/>
        </w:rPr>
      </w:pPr>
      <w:r w:rsidRPr="0032781C">
        <w:rPr>
          <w:rFonts w:ascii="Times New Roman" w:eastAsia="標楷體" w:hAnsi="Times New Roman" w:cs="Times New Roman"/>
          <w:kern w:val="0"/>
          <w:sz w:val="28"/>
        </w:rPr>
        <w:t xml:space="preserve">Applicants must fill out this application at the service desk each time before bringing their children into the </w:t>
      </w:r>
      <w:proofErr w:type="gramStart"/>
      <w:r w:rsidRPr="0032781C">
        <w:rPr>
          <w:rFonts w:ascii="Times New Roman" w:eastAsia="標楷體" w:hAnsi="Times New Roman" w:cs="Times New Roman"/>
          <w:kern w:val="0"/>
          <w:sz w:val="28"/>
        </w:rPr>
        <w:t>Library</w:t>
      </w:r>
      <w:proofErr w:type="gramEnd"/>
      <w:r w:rsidRPr="0032781C">
        <w:rPr>
          <w:rFonts w:ascii="Times New Roman" w:eastAsia="標楷體" w:hAnsi="Times New Roman" w:cs="Times New Roman"/>
          <w:kern w:val="0"/>
          <w:sz w:val="28"/>
        </w:rPr>
        <w:t>. Applicants shall also present their NTU Student ID card and documents that can verify their children's age and their relationship with the children.</w:t>
      </w:r>
      <w:r w:rsidRPr="0032781C">
        <w:rPr>
          <w:rFonts w:ascii="Times New Roman" w:hAnsi="Times New Roman" w:cs="Times New Roman"/>
        </w:rPr>
        <w:t xml:space="preserve"> </w:t>
      </w:r>
    </w:p>
    <w:p w14:paraId="2EA06006" w14:textId="77777777" w:rsidR="00BD4C05" w:rsidRPr="0032781C" w:rsidRDefault="001523D8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55" w:lineRule="exact"/>
        <w:ind w:leftChars="0" w:right="-20" w:hanging="700"/>
        <w:rPr>
          <w:rFonts w:ascii="Times New Roman" w:eastAsia="標楷體" w:hAnsi="Times New Roman" w:cs="Times New Roman"/>
          <w:kern w:val="0"/>
          <w:sz w:val="28"/>
        </w:rPr>
      </w:pPr>
      <w:r w:rsidRPr="0032781C">
        <w:rPr>
          <w:rFonts w:ascii="Times New Roman" w:eastAsia="標楷體" w:hAnsi="Times New Roman" w:cs="Times New Roman"/>
          <w:kern w:val="0"/>
          <w:sz w:val="28"/>
        </w:rPr>
        <w:t>In principle, the purpose of applying for access to the library should be limited to borrowing privileges, study, and research, and applicants are only allowed access to the general reading areas.</w:t>
      </w:r>
      <w:r w:rsidRPr="0032781C">
        <w:rPr>
          <w:rFonts w:ascii="Times New Roman" w:hAnsi="Times New Roman" w:cs="Times New Roman"/>
        </w:rPr>
        <w:t xml:space="preserve"> </w:t>
      </w:r>
    </w:p>
    <w:p w14:paraId="5990A1F7" w14:textId="37E34267" w:rsidR="00BD4C05" w:rsidRPr="0032781C" w:rsidRDefault="001523D8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55" w:lineRule="exact"/>
        <w:ind w:leftChars="0" w:right="-20" w:hanging="700"/>
        <w:rPr>
          <w:rFonts w:ascii="Times New Roman" w:eastAsia="標楷體" w:hAnsi="Times New Roman" w:cs="Times New Roman"/>
          <w:kern w:val="0"/>
          <w:sz w:val="28"/>
        </w:rPr>
      </w:pPr>
      <w:r w:rsidRPr="0032781C">
        <w:rPr>
          <w:rFonts w:ascii="Times New Roman" w:eastAsia="標楷體" w:hAnsi="Times New Roman" w:cs="Times New Roman"/>
          <w:kern w:val="0"/>
          <w:sz w:val="28"/>
        </w:rPr>
        <w:t xml:space="preserve">The applicant must accompany and care for their children at all times during their stay in the </w:t>
      </w:r>
      <w:proofErr w:type="gramStart"/>
      <w:r w:rsidRPr="0032781C">
        <w:rPr>
          <w:rFonts w:ascii="Times New Roman" w:eastAsia="標楷體" w:hAnsi="Times New Roman" w:cs="Times New Roman"/>
          <w:kern w:val="0"/>
          <w:sz w:val="28"/>
        </w:rPr>
        <w:t>Library</w:t>
      </w:r>
      <w:proofErr w:type="gramEnd"/>
      <w:r w:rsidRPr="0032781C">
        <w:rPr>
          <w:rFonts w:ascii="Times New Roman" w:eastAsia="標楷體" w:hAnsi="Times New Roman" w:cs="Times New Roman"/>
          <w:kern w:val="0"/>
          <w:sz w:val="28"/>
        </w:rPr>
        <w:t>. In the event of any violation of the Library</w:t>
      </w:r>
      <w:r w:rsidR="009F0885">
        <w:rPr>
          <w:rFonts w:ascii="Times New Roman" w:eastAsia="標楷體" w:hAnsi="Times New Roman" w:cs="Times New Roman"/>
          <w:kern w:val="0"/>
          <w:sz w:val="28"/>
        </w:rPr>
        <w:t xml:space="preserve">’s </w:t>
      </w:r>
      <w:r w:rsidR="009F0885" w:rsidRPr="009F0885">
        <w:rPr>
          <w:rFonts w:ascii="Times New Roman" w:eastAsia="標楷體" w:hAnsi="Times New Roman" w:cs="Times New Roman"/>
          <w:i/>
          <w:iCs/>
          <w:kern w:val="0"/>
          <w:sz w:val="28"/>
        </w:rPr>
        <w:t>General Rules</w:t>
      </w:r>
      <w:r w:rsidRPr="0032781C">
        <w:rPr>
          <w:rFonts w:ascii="Times New Roman" w:eastAsia="標楷體" w:hAnsi="Times New Roman" w:cs="Times New Roman"/>
          <w:kern w:val="0"/>
          <w:sz w:val="28"/>
        </w:rPr>
        <w:t xml:space="preserve"> after being granted access to the </w:t>
      </w:r>
      <w:proofErr w:type="gramStart"/>
      <w:r w:rsidRPr="0032781C">
        <w:rPr>
          <w:rFonts w:ascii="Times New Roman" w:eastAsia="標楷體" w:hAnsi="Times New Roman" w:cs="Times New Roman"/>
          <w:kern w:val="0"/>
          <w:sz w:val="28"/>
        </w:rPr>
        <w:t>Library</w:t>
      </w:r>
      <w:proofErr w:type="gramEnd"/>
      <w:r w:rsidRPr="0032781C">
        <w:rPr>
          <w:rFonts w:ascii="Times New Roman" w:eastAsia="標楷體" w:hAnsi="Times New Roman" w:cs="Times New Roman"/>
          <w:kern w:val="0"/>
          <w:sz w:val="28"/>
        </w:rPr>
        <w:t>, the applicant and their children will be required to leave the Library immediately and be subject to the Library</w:t>
      </w:r>
      <w:r w:rsidR="0032781C">
        <w:rPr>
          <w:rFonts w:ascii="Times New Roman" w:eastAsia="標楷體" w:hAnsi="Times New Roman" w:cs="Times New Roman"/>
          <w:kern w:val="0"/>
          <w:sz w:val="28"/>
        </w:rPr>
        <w:t>’</w:t>
      </w:r>
      <w:r w:rsidRPr="0032781C">
        <w:rPr>
          <w:rFonts w:ascii="Times New Roman" w:eastAsia="標楷體" w:hAnsi="Times New Roman" w:cs="Times New Roman"/>
          <w:kern w:val="0"/>
          <w:sz w:val="28"/>
        </w:rPr>
        <w:t xml:space="preserve">s </w:t>
      </w:r>
      <w:r w:rsidRPr="0032781C">
        <w:rPr>
          <w:rFonts w:ascii="Times New Roman" w:eastAsia="標楷體" w:hAnsi="Times New Roman" w:cs="Times New Roman"/>
          <w:i/>
          <w:iCs/>
          <w:kern w:val="0"/>
          <w:sz w:val="28"/>
        </w:rPr>
        <w:t>Regulations Governing the Handling of Patron Violations</w:t>
      </w:r>
      <w:r w:rsidRPr="0032781C">
        <w:rPr>
          <w:rFonts w:ascii="Times New Roman" w:eastAsia="標楷體" w:hAnsi="Times New Roman" w:cs="Times New Roman"/>
          <w:kern w:val="0"/>
          <w:sz w:val="28"/>
        </w:rPr>
        <w:t>. Future applications may not be approved for serious violators.</w:t>
      </w:r>
      <w:r w:rsidRPr="0032781C">
        <w:rPr>
          <w:rFonts w:ascii="Times New Roman" w:hAnsi="Times New Roman" w:cs="Times New Roman"/>
        </w:rPr>
        <w:t xml:space="preserve"> </w:t>
      </w:r>
    </w:p>
    <w:p w14:paraId="1CA26E21" w14:textId="77777777" w:rsidR="00BD4C05" w:rsidRPr="0032781C" w:rsidRDefault="00BD4C05">
      <w:pPr>
        <w:autoSpaceDE w:val="0"/>
        <w:autoSpaceDN w:val="0"/>
        <w:adjustRightInd w:val="0"/>
        <w:spacing w:before="8" w:line="240" w:lineRule="exact"/>
        <w:rPr>
          <w:rFonts w:ascii="Times New Roman" w:eastAsia="標楷體" w:hAnsi="Times New Roman" w:cs="Times New Roman"/>
          <w:kern w:val="0"/>
          <w:sz w:val="28"/>
        </w:rPr>
      </w:pPr>
    </w:p>
    <w:p w14:paraId="1E67A2F6" w14:textId="77777777" w:rsidR="00BD4C05" w:rsidRPr="0032781C" w:rsidRDefault="001523D8" w:rsidP="0032781C">
      <w:pPr>
        <w:autoSpaceDE w:val="0"/>
        <w:autoSpaceDN w:val="0"/>
        <w:adjustRightInd w:val="0"/>
        <w:snapToGrid w:val="0"/>
        <w:spacing w:line="362" w:lineRule="auto"/>
        <w:ind w:right="6093"/>
        <w:rPr>
          <w:rFonts w:ascii="Times New Roman" w:eastAsia="標楷體" w:hAnsi="Times New Roman" w:cs="Times New Roman"/>
          <w:kern w:val="0"/>
          <w:sz w:val="28"/>
        </w:rPr>
      </w:pPr>
      <w:r w:rsidRPr="0032781C">
        <w:rPr>
          <w:rFonts w:ascii="Times New Roman" w:eastAsia="標楷體" w:hAnsi="Times New Roman" w:cs="Times New Roman"/>
          <w:kern w:val="0"/>
          <w:sz w:val="28"/>
        </w:rPr>
        <w:t>To</w:t>
      </w:r>
    </w:p>
    <w:p w14:paraId="173ED560" w14:textId="699E01F9" w:rsidR="00BD4C05" w:rsidRPr="0032781C" w:rsidRDefault="001523D8" w:rsidP="0032781C">
      <w:pPr>
        <w:autoSpaceDE w:val="0"/>
        <w:autoSpaceDN w:val="0"/>
        <w:adjustRightInd w:val="0"/>
        <w:snapToGrid w:val="0"/>
        <w:spacing w:line="362" w:lineRule="auto"/>
        <w:ind w:right="84"/>
        <w:rPr>
          <w:rFonts w:ascii="Times New Roman" w:eastAsia="標楷體" w:hAnsi="Times New Roman" w:cs="Times New Roman"/>
          <w:kern w:val="0"/>
          <w:sz w:val="28"/>
        </w:rPr>
      </w:pPr>
      <w:r w:rsidRPr="0032781C">
        <w:rPr>
          <w:rFonts w:ascii="Times New Roman" w:eastAsia="標楷體" w:hAnsi="Times New Roman" w:cs="Times New Roman"/>
          <w:kern w:val="0"/>
          <w:sz w:val="28"/>
        </w:rPr>
        <w:t>National Taiwan University Library</w:t>
      </w:r>
    </w:p>
    <w:p w14:paraId="0BAB3CC1" w14:textId="77777777" w:rsidR="00BD4C05" w:rsidRPr="0032781C" w:rsidRDefault="00BD4C05">
      <w:pPr>
        <w:autoSpaceDE w:val="0"/>
        <w:autoSpaceDN w:val="0"/>
        <w:adjustRightInd w:val="0"/>
        <w:spacing w:before="16" w:line="200" w:lineRule="exact"/>
        <w:rPr>
          <w:rFonts w:ascii="Times New Roman" w:eastAsia="標楷體" w:hAnsi="Times New Roman" w:cs="Times New Roman"/>
          <w:kern w:val="0"/>
          <w:sz w:val="28"/>
        </w:rPr>
      </w:pPr>
    </w:p>
    <w:p w14:paraId="4E0278F0" w14:textId="77777777" w:rsidR="0032781C" w:rsidRDefault="001523D8" w:rsidP="0032781C">
      <w:pPr>
        <w:autoSpaceDE w:val="0"/>
        <w:autoSpaceDN w:val="0"/>
        <w:adjustRightInd w:val="0"/>
        <w:spacing w:line="470" w:lineRule="exact"/>
        <w:ind w:right="2352"/>
        <w:rPr>
          <w:rFonts w:ascii="Times New Roman" w:eastAsia="標楷體" w:hAnsi="Times New Roman" w:cs="Times New Roman"/>
          <w:kern w:val="0"/>
        </w:rPr>
      </w:pPr>
      <w:r w:rsidRPr="0032781C">
        <w:rPr>
          <w:rFonts w:ascii="Times New Roman" w:eastAsia="標楷體" w:hAnsi="Times New Roman" w:cs="Times New Roman"/>
          <w:kern w:val="0"/>
          <w:position w:val="-4"/>
          <w:sz w:val="28"/>
        </w:rPr>
        <w:t>Signature of Applicant:</w:t>
      </w:r>
      <w:r w:rsidR="0032781C">
        <w:rPr>
          <w:rFonts w:ascii="Times New Roman" w:eastAsia="標楷體" w:hAnsi="Times New Roman" w:cs="Times New Roman"/>
          <w:kern w:val="0"/>
          <w:position w:val="-4"/>
          <w:sz w:val="28"/>
        </w:rPr>
        <w:t xml:space="preserve"> </w:t>
      </w:r>
      <w:r w:rsidR="0032781C" w:rsidRPr="003A6F5B">
        <w:rPr>
          <w:rFonts w:ascii="Times New Roman" w:eastAsia="標楷體" w:hAnsi="Times New Roman" w:cs="Times New Roman"/>
          <w:kern w:val="0"/>
        </w:rPr>
        <w:t>___________________________</w:t>
      </w:r>
    </w:p>
    <w:p w14:paraId="7208B60B" w14:textId="58A17BEF" w:rsidR="00BD4C05" w:rsidRPr="0032781C" w:rsidRDefault="001523D8" w:rsidP="0032781C">
      <w:pPr>
        <w:autoSpaceDE w:val="0"/>
        <w:autoSpaceDN w:val="0"/>
        <w:adjustRightInd w:val="0"/>
        <w:spacing w:before="240" w:line="470" w:lineRule="exact"/>
        <w:ind w:right="84"/>
        <w:jc w:val="right"/>
        <w:rPr>
          <w:rFonts w:ascii="Times New Roman" w:eastAsia="標楷體" w:hAnsi="Times New Roman" w:cs="Times New Roman"/>
          <w:b/>
          <w:sz w:val="32"/>
        </w:rPr>
      </w:pPr>
      <w:r w:rsidRPr="0032781C">
        <w:rPr>
          <w:rFonts w:ascii="Times New Roman" w:eastAsia="標楷體" w:hAnsi="Times New Roman" w:cs="Times New Roman"/>
          <w:kern w:val="0"/>
        </w:rPr>
        <w:t xml:space="preserve">Date: </w:t>
      </w:r>
      <w:r w:rsidR="0032781C" w:rsidRPr="003A6F5B">
        <w:rPr>
          <w:rFonts w:ascii="Times New Roman" w:eastAsia="標楷體" w:hAnsi="Times New Roman" w:cs="Times New Roman"/>
          <w:kern w:val="0"/>
        </w:rPr>
        <w:t>___________________</w:t>
      </w:r>
      <w:r w:rsidR="0032781C" w:rsidRPr="0032781C">
        <w:rPr>
          <w:rFonts w:ascii="Times New Roman" w:eastAsia="標楷體" w:hAnsi="Times New Roman" w:cs="Times New Roman"/>
          <w:kern w:val="0"/>
        </w:rPr>
        <w:t xml:space="preserve"> </w:t>
      </w:r>
      <w:r w:rsidRPr="0032781C">
        <w:rPr>
          <w:rFonts w:ascii="Times New Roman" w:eastAsia="標楷體" w:hAnsi="Times New Roman" w:cs="Times New Roman"/>
          <w:kern w:val="0"/>
        </w:rPr>
        <w:t>(YYYY/MM/DD)</w:t>
      </w:r>
    </w:p>
    <w:sectPr w:rsidR="00BD4C05" w:rsidRPr="0032781C" w:rsidSect="0032781C">
      <w:pgSz w:w="11906" w:h="16838"/>
      <w:pgMar w:top="1276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A4AC" w14:textId="77777777" w:rsidR="00B755BA" w:rsidRDefault="00B755BA">
      <w:r>
        <w:separator/>
      </w:r>
    </w:p>
  </w:endnote>
  <w:endnote w:type="continuationSeparator" w:id="0">
    <w:p w14:paraId="2F921D8C" w14:textId="77777777" w:rsidR="00B755BA" w:rsidRDefault="00B7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5AA6" w14:textId="77777777" w:rsidR="00B755BA" w:rsidRDefault="00B755BA">
      <w:r>
        <w:separator/>
      </w:r>
    </w:p>
  </w:footnote>
  <w:footnote w:type="continuationSeparator" w:id="0">
    <w:p w14:paraId="3CCD5392" w14:textId="77777777" w:rsidR="00B755BA" w:rsidRDefault="00B7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3DC7"/>
    <w:multiLevelType w:val="hybridMultilevel"/>
    <w:tmpl w:val="94E6A846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 w15:restartNumberingAfterBreak="0">
    <w:nsid w:val="2AD86AF0"/>
    <w:multiLevelType w:val="multilevel"/>
    <w:tmpl w:val="9F6C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80CA9"/>
    <w:multiLevelType w:val="hybridMultilevel"/>
    <w:tmpl w:val="A0D0DC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B4133"/>
    <w:multiLevelType w:val="hybridMultilevel"/>
    <w:tmpl w:val="E15E94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77"/>
    <w:rsid w:val="0006516B"/>
    <w:rsid w:val="00072053"/>
    <w:rsid w:val="00127CBA"/>
    <w:rsid w:val="001523D8"/>
    <w:rsid w:val="00213416"/>
    <w:rsid w:val="00232158"/>
    <w:rsid w:val="002E0F1C"/>
    <w:rsid w:val="0032781C"/>
    <w:rsid w:val="0036546A"/>
    <w:rsid w:val="003A4181"/>
    <w:rsid w:val="005F7799"/>
    <w:rsid w:val="006719B8"/>
    <w:rsid w:val="006D0DA2"/>
    <w:rsid w:val="008856AC"/>
    <w:rsid w:val="00894DA7"/>
    <w:rsid w:val="00947B33"/>
    <w:rsid w:val="009F0885"/>
    <w:rsid w:val="00A94A77"/>
    <w:rsid w:val="00B755BA"/>
    <w:rsid w:val="00BD4C05"/>
    <w:rsid w:val="00DB4779"/>
    <w:rsid w:val="00E31A8E"/>
    <w:rsid w:val="00E33BD5"/>
    <w:rsid w:val="00FA0A31"/>
    <w:rsid w:val="00F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6F4F5"/>
  <w15:chartTrackingRefBased/>
  <w15:docId w15:val="{48E4471D-22EC-4D70-9F3E-FD9AB670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1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21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2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2158"/>
    <w:rPr>
      <w:sz w:val="20"/>
      <w:szCs w:val="20"/>
    </w:rPr>
  </w:style>
  <w:style w:type="character" w:styleId="a7">
    <w:name w:val="Hyperlink"/>
    <w:basedOn w:val="a0"/>
    <w:uiPriority w:val="99"/>
    <w:unhideWhenUsed/>
    <w:rsid w:val="0023215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E0C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1294</Characters>
  <Application>Microsoft Office Word</Application>
  <DocSecurity>0</DocSecurity>
  <Lines>143</Lines>
  <Paragraphs>59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立言翻譯</cp:lastModifiedBy>
  <cp:revision>2</cp:revision>
  <dcterms:created xsi:type="dcterms:W3CDTF">2023-07-11T07:45:00Z</dcterms:created>
  <dcterms:modified xsi:type="dcterms:W3CDTF">2023-07-11T07:45:00Z</dcterms:modified>
</cp:coreProperties>
</file>